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sz w:val="32"/>
          <w:szCs w:val="32"/>
        </w:rPr>
      </w:pP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2026-2027 SCHOOL PARENT &amp; FAMILY ENGAGEMENT PLAN</w:t>
      </w:r>
    </w:p>
    <w:p w:rsidR="00000000" w:rsidDel="00000000" w:rsidP="00000000" w:rsidRDefault="00000000" w:rsidRPr="00000000" w14:paraId="00000003">
      <w:pPr>
        <w:pageBreakBefore w:val="0"/>
        <w:rPr>
          <w:highlight w:val="cyan"/>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Title I Parent and Family Engagement section of the Every Student Succeeds Act (ESSA), Section 1116(b) requires each Title I school to develop a written parent and family engagement policy that describes the means for carrying out the requirements of Section 1116. Freemansburg Elementary School must ensure that information related to school and parent programs, meetings and other activities are sent to the parents of Title I children in a format and in a language the parents can understand.  </w:t>
      </w:r>
    </w:p>
    <w:p w:rsidR="00000000" w:rsidDel="00000000" w:rsidP="00000000" w:rsidRDefault="00000000" w:rsidRPr="00000000" w14:paraId="00000005">
      <w:pPr>
        <w:rPr/>
      </w:pPr>
      <w:r w:rsidDel="00000000" w:rsidR="00000000" w:rsidRPr="00000000">
        <w:rPr>
          <w:rtl w:val="0"/>
        </w:rPr>
        <w:t xml:space="preserve">The policy must be:</w:t>
      </w:r>
    </w:p>
    <w:p w:rsidR="00000000" w:rsidDel="00000000" w:rsidP="00000000" w:rsidRDefault="00000000" w:rsidRPr="00000000" w14:paraId="00000006">
      <w:pPr>
        <w:ind w:left="720" w:firstLine="0"/>
        <w:rPr/>
      </w:pPr>
      <w:r w:rsidDel="00000000" w:rsidR="00000000" w:rsidRPr="00000000">
        <w:rPr>
          <w:rtl w:val="0"/>
        </w:rPr>
        <w:t xml:space="preserve">● Developed jointly with and agreed upon by parents and family members of Title    </w:t>
      </w:r>
    </w:p>
    <w:p w:rsidR="00000000" w:rsidDel="00000000" w:rsidP="00000000" w:rsidRDefault="00000000" w:rsidRPr="00000000" w14:paraId="00000007">
      <w:pPr>
        <w:ind w:left="720" w:firstLine="0"/>
        <w:rPr/>
      </w:pPr>
      <w:r w:rsidDel="00000000" w:rsidR="00000000" w:rsidRPr="00000000">
        <w:rPr>
          <w:rtl w:val="0"/>
        </w:rPr>
        <w:t xml:space="preserve">     I children;</w:t>
      </w:r>
    </w:p>
    <w:p w:rsidR="00000000" w:rsidDel="00000000" w:rsidP="00000000" w:rsidRDefault="00000000" w:rsidRPr="00000000" w14:paraId="00000008">
      <w:pPr>
        <w:ind w:left="720" w:firstLine="0"/>
        <w:rPr/>
      </w:pPr>
      <w:r w:rsidDel="00000000" w:rsidR="00000000" w:rsidRPr="00000000">
        <w:rPr>
          <w:rtl w:val="0"/>
        </w:rPr>
        <w:t xml:space="preserve">● Written in an understandable format and provided in a language parents can  </w:t>
      </w:r>
    </w:p>
    <w:p w:rsidR="00000000" w:rsidDel="00000000" w:rsidP="00000000" w:rsidRDefault="00000000" w:rsidRPr="00000000" w14:paraId="00000009">
      <w:pPr>
        <w:ind w:left="720" w:firstLine="0"/>
        <w:rPr/>
      </w:pPr>
      <w:r w:rsidDel="00000000" w:rsidR="00000000" w:rsidRPr="00000000">
        <w:rPr>
          <w:rtl w:val="0"/>
        </w:rPr>
        <w:t xml:space="preserve">    understand;</w:t>
      </w:r>
    </w:p>
    <w:p w:rsidR="00000000" w:rsidDel="00000000" w:rsidP="00000000" w:rsidRDefault="00000000" w:rsidRPr="00000000" w14:paraId="0000000A">
      <w:pPr>
        <w:ind w:left="720" w:firstLine="0"/>
        <w:rPr/>
      </w:pPr>
      <w:r w:rsidDel="00000000" w:rsidR="00000000" w:rsidRPr="00000000">
        <w:rPr>
          <w:rtl w:val="0"/>
        </w:rPr>
        <w:t xml:space="preserve">● Distributed to all parents and family members;</w:t>
      </w:r>
    </w:p>
    <w:p w:rsidR="00000000" w:rsidDel="00000000" w:rsidP="00000000" w:rsidRDefault="00000000" w:rsidRPr="00000000" w14:paraId="0000000B">
      <w:pPr>
        <w:ind w:left="720" w:firstLine="0"/>
        <w:rPr/>
      </w:pPr>
      <w:r w:rsidDel="00000000" w:rsidR="00000000" w:rsidRPr="00000000">
        <w:rPr>
          <w:rtl w:val="0"/>
        </w:rPr>
        <w:t xml:space="preserve">● Made available to the local community; and</w:t>
      </w:r>
    </w:p>
    <w:p w:rsidR="00000000" w:rsidDel="00000000" w:rsidP="00000000" w:rsidRDefault="00000000" w:rsidRPr="00000000" w14:paraId="0000000C">
      <w:pPr>
        <w:ind w:left="720" w:firstLine="0"/>
        <w:rPr/>
      </w:pPr>
      <w:r w:rsidDel="00000000" w:rsidR="00000000" w:rsidRPr="00000000">
        <w:rPr>
          <w:rtl w:val="0"/>
        </w:rPr>
        <w:t xml:space="preserve">● Updated annually to meet the changing needs of parents, family members and  </w:t>
      </w:r>
    </w:p>
    <w:p w:rsidR="00000000" w:rsidDel="00000000" w:rsidP="00000000" w:rsidRDefault="00000000" w:rsidRPr="00000000" w14:paraId="0000000D">
      <w:pPr>
        <w:ind w:left="720" w:firstLine="0"/>
        <w:rPr/>
      </w:pPr>
      <w:r w:rsidDel="00000000" w:rsidR="00000000" w:rsidRPr="00000000">
        <w:rPr>
          <w:rtl w:val="0"/>
        </w:rPr>
        <w:t xml:space="preserve">    Freemansburg Elementary School.</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Parents and family members will be involved in the planning, review and improvement of Freemansburg Elementary School's Parent and Family Engagement Policy. This policy will be reviewed at the beginning of each school year at a PTA/PTO/Parent Committee meeting.  (ESSA, Section 1116(b)(1))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principal, Mrs. Woodson, will hold the Annual Title I Event as a part of Freemansburg Elementary School’s Open House event at the beginning of Freemansburg Elementary School year. Freemansburg Elementary School will hold its Open House event on Thursday, September 10th, 2026. All parents and family members are invited and encouraged to attend. At this event, parents and family members will be informed of Freemansburg Elementary School’s participation in Title I, requirements will be explained, and involvement will be encouraged.  (ESSA, Section 1116(c)(1))</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Freemansburg Elementary School will offer a flexible number of meetings, in the morning and/or the evening. (ESSA, Section 1116(c)(2)). Freemansburg Elementary School will hold parent meetings the first Tuesday of each month at 4:15 p.m.</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principal, Mrs. Woodson, will involve parents, in an organized, ongoing, and timely way, in the planning, review, and improvement of the Title I program, including the planning, review, and improvement of Freemansburg Elementary School’s parent and family engagement program. (ESSA, Section 1116(c)(3))</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At the annual Open House event at the beginning of Freemansburg Elementary School year, The principal, Mrs. Woodson, will provide parents and family members of participating children with timely information about the Title I program. In addition, parents and family members are always welcome to ask Mrs. Woodson and teachers questions. (ESSA, Section 1116(c)(4)(A)).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At the annual Open House event at the beginning of Freemansburg Elementary School year, Mrs. Woodson and teachers will provide parents and family members of participating children with a description and explanation of the curriculum in use at Freemansburg Elementary School, the forms of academic assessments used to measure student progress, and the achievement levels of the challenging State academic standards. (ESSA, Section 1116(c)4)(B))</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Mrs. Woodson will provide, if requested by parents, opportunities for regular meetings to formulate suggestions and to participate, as appropriate, in decisions relating to the education of their children, and respond to any such suggestions as soon as practicably possible. (ESSA, Section 1116(c)(4)(C))</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Mrs. Woodson will involve parents and family members in the joint development of Freemansburg Elementary Schoolwide Program Plan. This will occur at the beginning of Freemansburg Elementary School year at a PTA/PTO/Parent Committee meeting. (ESSA, Section 1116(5))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 school-parent compact will be jointly developed with parents and family members and the compact outlines how parents, the entire school staff, and students will share in the responsibility for improved student academic achievement and the means by which Freemansburg Elementary School and the parents will build and develop partnerships to help children achieve the State’s high standards. The compact shall – </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describe Freemansburg Elementary School’s responsibility to provide high-quality curriculum and instruction in a supportive and effective learning environment that enables the children served under this part to meet the challenging State academic standards, and the ways in which each parent will be responsible for supporting their children’s learning; volunteering in their child’s classroom; and participating, as appropriate, in decisions relating to the education of their children and positive use of extracurricular time (ESSA, Section (d)(1)); and</w:t>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address the importance of communication between teachers and parents on an ongoing basis through, at a minimum—</w:t>
      </w:r>
    </w:p>
    <w:p w:rsidR="00000000" w:rsidDel="00000000" w:rsidP="00000000" w:rsidRDefault="00000000" w:rsidRPr="00000000" w14:paraId="00000022">
      <w:pPr>
        <w:numPr>
          <w:ilvl w:val="0"/>
          <w:numId w:val="1"/>
        </w:numPr>
        <w:ind w:left="720" w:hanging="360"/>
        <w:rPr>
          <w:u w:val="none"/>
        </w:rPr>
      </w:pPr>
      <w:r w:rsidDel="00000000" w:rsidR="00000000" w:rsidRPr="00000000">
        <w:rPr>
          <w:rtl w:val="0"/>
        </w:rPr>
        <w:t xml:space="preserve">parent-teacher conferences in elementary schools, at least annually,</w:t>
      </w:r>
    </w:p>
    <w:p w:rsidR="00000000" w:rsidDel="00000000" w:rsidP="00000000" w:rsidRDefault="00000000" w:rsidRPr="00000000" w14:paraId="00000023">
      <w:pPr>
        <w:ind w:left="720" w:firstLine="0"/>
        <w:rPr/>
      </w:pPr>
      <w:r w:rsidDel="00000000" w:rsidR="00000000" w:rsidRPr="00000000">
        <w:rPr>
          <w:rtl w:val="0"/>
        </w:rPr>
        <w:t xml:space="preserve">during which the compact shall be discussed as the compact relates</w:t>
      </w:r>
    </w:p>
    <w:p w:rsidR="00000000" w:rsidDel="00000000" w:rsidP="00000000" w:rsidRDefault="00000000" w:rsidRPr="00000000" w14:paraId="00000024">
      <w:pPr>
        <w:ind w:left="720" w:firstLine="0"/>
        <w:rPr/>
      </w:pPr>
      <w:r w:rsidDel="00000000" w:rsidR="00000000" w:rsidRPr="00000000">
        <w:rPr>
          <w:rtl w:val="0"/>
        </w:rPr>
        <w:t xml:space="preserve">to the individual child’s achievement;</w:t>
      </w:r>
    </w:p>
    <w:p w:rsidR="00000000" w:rsidDel="00000000" w:rsidP="00000000" w:rsidRDefault="00000000" w:rsidRPr="00000000" w14:paraId="00000025">
      <w:pPr>
        <w:numPr>
          <w:ilvl w:val="0"/>
          <w:numId w:val="2"/>
        </w:numPr>
        <w:ind w:left="720" w:hanging="360"/>
        <w:rPr>
          <w:u w:val="none"/>
        </w:rPr>
      </w:pPr>
      <w:r w:rsidDel="00000000" w:rsidR="00000000" w:rsidRPr="00000000">
        <w:rPr>
          <w:rtl w:val="0"/>
        </w:rPr>
        <w:t xml:space="preserve">frequent reports to parents on their children’s progress;</w:t>
      </w:r>
    </w:p>
    <w:p w:rsidR="00000000" w:rsidDel="00000000" w:rsidP="00000000" w:rsidRDefault="00000000" w:rsidRPr="00000000" w14:paraId="00000026">
      <w:pPr>
        <w:numPr>
          <w:ilvl w:val="0"/>
          <w:numId w:val="2"/>
        </w:numPr>
        <w:ind w:left="720" w:hanging="360"/>
        <w:rPr>
          <w:u w:val="none"/>
        </w:rPr>
      </w:pPr>
      <w:r w:rsidDel="00000000" w:rsidR="00000000" w:rsidRPr="00000000">
        <w:rPr>
          <w:rtl w:val="0"/>
        </w:rPr>
        <w:t xml:space="preserve">reasonable access to staff, opportunities to volunteer and participate in their child’s class, and observation of classroom activities; and ensuring regular two-way, meaningful communication between family members and school staff, and, to the extent practicable, in a language that family members can understand (ESSA, Section 1116(d)(2)(A-D))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At the annual Open House event at the beginning of Freemansburg Elementary School year, The principal, Mrs. Woodson, will provide assistance to parents and family members in understanding the challenging State academic standards, State, and local academic assessments, and how to monitor a child's progress and work with teachers to improve the achievement of their children. In addition, teachers/principal will be able to address additional questions as the Freemansburg Elementary School year progresses. (ESSA, Section 1116(6)(e)(1))</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Freemansburg Elementary School will provide materials and training to help parents to work with their children to improve their children's achievement, such as literacy training and using technology including education about the harms of copyright piracy, as appropriate, to foster parent involvement. (ESSA, Section 1116(6)(e)(1))</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At a faculty meeting at the beginning of Freemansburg Elementary School year, Mrs. Woodson will educate teachers, specialized instructional support personnel, and other staff, with the assistance of parents, in the value and utility of contributions of parents and family members, and in how to reach out to, communicate with, and work with parents and family members as equal partners, implement and coordinate parent programs, and build ties between parents and family members and Freemansburg Elementary School. (ESSA, Section 1116(6)(e)(3))</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Freemansburg Elementary School will, to the extent feasible and appropriate, coordinate, and integrate parent and family engagement programs and activities with other Federal, State, and local programs including public preschool programs and conduct other activities that encourage and support parents and family members in more fully participating in the education of their children. (ESSA, Section 1116(6)(e)(4))</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Freemansburg Elementary School will utilize translation services provided by the Bethlehem Area School District’s English Language Assessment office to ensure that information related to school and parent programs, meetings, and other activities is sent to the parents and family members of participating children in a format and to the extent practicable, in a language the parents and family members can understand. (ESSA, Section 1116(6)(e)(5))</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Freemansburg Elementary School, to the extent practicable, will provide opportunities for the informed participation of parents and family members (including parents and family members who have limited English proficiency, parents and family members with disabilities, and parents and family members of migratory children). (ESSA, Section 1116(7)(f))</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b w:val="1"/>
          <w:bCs w:val="1"/>
          <w:rtl w:val="0"/>
        </w:rPr>
        <w:t xml:space="preserve">PLAN DE PARTICIPACIÓN DE PADRES Y FAMILIAS ESCOLARES 2025-2026</w:t>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La sección de Participación de Padres y Familias del Título I de la Ley Cada Estudiante Triunfa (ESSA), Sección 1116(b), requiere que cada escuela Título I desarrolle una política escrita de participación de padres y familias que describa los medios para cumplir con los requisitos de la Sección 1116. La Escuela Primaria Freemansburg debe garantizar que la información relacionada con los programas escolares y de padres, reuniones y otras actividades se envíe a los padres de los niños del Título I en un formato y en un idioma que los padres puedan entender.</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La política debe:</w:t>
      </w:r>
    </w:p>
    <w:p w:rsidR="00000000" w:rsidDel="00000000" w:rsidP="00000000" w:rsidRDefault="00000000" w:rsidRPr="00000000" w14:paraId="0000003E">
      <w:pPr>
        <w:rPr/>
      </w:pPr>
      <w:r w:rsidDel="00000000" w:rsidR="00000000" w:rsidRPr="00000000">
        <w:rPr>
          <w:rtl w:val="0"/>
        </w:rPr>
        <w:t xml:space="preserve">● Ser desarrollada conjuntamente y estar acordada por los padres y familiares de los niños del Título I;</w:t>
      </w:r>
    </w:p>
    <w:p w:rsidR="00000000" w:rsidDel="00000000" w:rsidP="00000000" w:rsidRDefault="00000000" w:rsidRPr="00000000" w14:paraId="0000003F">
      <w:pPr>
        <w:rPr/>
      </w:pPr>
      <w:r w:rsidDel="00000000" w:rsidR="00000000" w:rsidRPr="00000000">
        <w:rPr>
          <w:rtl w:val="0"/>
        </w:rPr>
        <w:t xml:space="preserve">● Estar escrita en un formato comprensible y en un idioma que los padres puedan entender;</w:t>
      </w:r>
    </w:p>
    <w:p w:rsidR="00000000" w:rsidDel="00000000" w:rsidP="00000000" w:rsidRDefault="00000000" w:rsidRPr="00000000" w14:paraId="00000040">
      <w:pPr>
        <w:rPr/>
      </w:pPr>
      <w:r w:rsidDel="00000000" w:rsidR="00000000" w:rsidRPr="00000000">
        <w:rPr>
          <w:rtl w:val="0"/>
        </w:rPr>
        <w:t xml:space="preserve">● Distribuirse a todos los padres y familiares;</w:t>
      </w:r>
    </w:p>
    <w:p w:rsidR="00000000" w:rsidDel="00000000" w:rsidP="00000000" w:rsidRDefault="00000000" w:rsidRPr="00000000" w14:paraId="00000041">
      <w:pPr>
        <w:rPr/>
      </w:pPr>
      <w:r w:rsidDel="00000000" w:rsidR="00000000" w:rsidRPr="00000000">
        <w:rPr>
          <w:rtl w:val="0"/>
        </w:rPr>
        <w:t xml:space="preserve">● Estar disponible para la comunidad local; y</w:t>
      </w:r>
    </w:p>
    <w:p w:rsidR="00000000" w:rsidDel="00000000" w:rsidP="00000000" w:rsidRDefault="00000000" w:rsidRPr="00000000" w14:paraId="00000042">
      <w:pPr>
        <w:rPr/>
      </w:pPr>
      <w:r w:rsidDel="00000000" w:rsidR="00000000" w:rsidRPr="00000000">
        <w:rPr>
          <w:rtl w:val="0"/>
        </w:rPr>
        <w:t xml:space="preserve">● Actualizarse anualmente para satisfacer las necesidades cambiantes de los padres, familiares y de la Escuela Primaria Freemansburg.</w:t>
      </w:r>
    </w:p>
    <w:p w:rsidR="00000000" w:rsidDel="00000000" w:rsidP="00000000" w:rsidRDefault="00000000" w:rsidRPr="00000000" w14:paraId="00000043">
      <w:pPr>
        <w:spacing w:after="240" w:before="240" w:lineRule="auto"/>
        <w:rPr/>
      </w:pPr>
      <w:r w:rsidDel="00000000" w:rsidR="00000000" w:rsidRPr="00000000">
        <w:rPr>
          <w:rtl w:val="0"/>
        </w:rPr>
        <w:t xml:space="preserve">Los padres y familiares participarán en la planificación, revisión y mejora de la Política de Participación de Padres y Familias de la Escuela Primaria Freemansburg. Esta política será revisada al comienzo de cada año escolar en una reunión de la PTA/PTO/Comité de Padres. (ESSA, Sección 1116(b)(1))</w:t>
      </w:r>
    </w:p>
    <w:p w:rsidR="00000000" w:rsidDel="00000000" w:rsidP="00000000" w:rsidRDefault="00000000" w:rsidRPr="00000000" w14:paraId="00000044">
      <w:pPr>
        <w:rPr/>
      </w:pPr>
      <w:r w:rsidDel="00000000" w:rsidR="00000000" w:rsidRPr="00000000">
        <w:rPr>
          <w:rtl w:val="0"/>
        </w:rPr>
        <w:t xml:space="preserve">La directora, la Sra. Woodson, llevará a cabo el Evento Anual del Título I como parte del evento de Casa Abierta de la Escuela Primaria Freemansburg al comienzo del año escolar. La Escuela Primaria Freemansburg celebrará su evento de Casa Abierta el martes, 10 de septiembre de 2026. Todos los padres y familiares están invitados y animados a asistir. En este evento, se informará a los padres y familiares sobre la participación de la escuela en el Título I, se explicarán los requisitos y se fomentará la participación. (ESSA, Sección 1116(c)(1))</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spacing w:after="240" w:before="240" w:lineRule="auto"/>
        <w:rPr/>
      </w:pPr>
      <w:r w:rsidDel="00000000" w:rsidR="00000000" w:rsidRPr="00000000">
        <w:rPr>
          <w:rtl w:val="0"/>
        </w:rPr>
        <w:t xml:space="preserve">La Escuela Primaria Freemansburg ofrecerá un número flexible de reuniones, por la mañana y/o por la tarde. (ESSA, Sección 1116(c)(2)). La escuela celebrará reuniones de padres el primer martes de cada mes a las 4:15 p.m.</w:t>
      </w:r>
    </w:p>
    <w:p w:rsidR="00000000" w:rsidDel="00000000" w:rsidP="00000000" w:rsidRDefault="00000000" w:rsidRPr="00000000" w14:paraId="00000047">
      <w:pPr>
        <w:spacing w:after="240" w:before="240" w:lineRule="auto"/>
        <w:rPr/>
      </w:pPr>
      <w:r w:rsidDel="00000000" w:rsidR="00000000" w:rsidRPr="00000000">
        <w:rPr>
          <w:rtl w:val="0"/>
        </w:rPr>
        <w:t xml:space="preserve">La directora, Sra. Woodson, involucrará a los padres, de manera organizada, continua y oportuna, en la planificación, revisión y mejora del programa Título I, incluyendo la planificación, revisión y mejora del programa de participación de padres y familias de la escuela. (ESSA, Sección 1116(c)(3))</w:t>
      </w:r>
    </w:p>
    <w:p w:rsidR="00000000" w:rsidDel="00000000" w:rsidP="00000000" w:rsidRDefault="00000000" w:rsidRPr="00000000" w14:paraId="00000048">
      <w:pPr>
        <w:spacing w:after="240" w:before="240" w:lineRule="auto"/>
        <w:rPr/>
      </w:pPr>
      <w:r w:rsidDel="00000000" w:rsidR="00000000" w:rsidRPr="00000000">
        <w:rPr>
          <w:rtl w:val="0"/>
        </w:rPr>
        <w:t xml:space="preserve">En el evento anual de Casa Abierta al inicio del año escolar, la directora, Sra. Woodson, proporcionará a los padres y familiares de los niños participantes información oportuna sobre el programa Título I. Además, los padres y familiares siempre podrán hacer preguntas a la Sra. Woodson y a los maestros. (ESSA, Sección 1116(c)(4)(A))</w:t>
      </w:r>
    </w:p>
    <w:p w:rsidR="00000000" w:rsidDel="00000000" w:rsidP="00000000" w:rsidRDefault="00000000" w:rsidRPr="00000000" w14:paraId="00000049">
      <w:pPr>
        <w:spacing w:after="240" w:before="240" w:lineRule="auto"/>
        <w:rPr/>
      </w:pPr>
      <w:r w:rsidDel="00000000" w:rsidR="00000000" w:rsidRPr="00000000">
        <w:rPr>
          <w:rtl w:val="0"/>
        </w:rPr>
        <w:t xml:space="preserve">En el evento anual de Casa Abierta, la Sra. Woodson y los maestros proporcionarán a los padres y familiares una descripción y explicación del currículo en uso en la Escuela Primaria Freemansburg, las formas de evaluaciones académicas utilizadas para medir el progreso de los estudiantes y los niveles de rendimiento de los rigurosos estándares académicos estatales. (ESSA, Sección 1116(c)(4)(B))</w:t>
      </w:r>
    </w:p>
    <w:p w:rsidR="00000000" w:rsidDel="00000000" w:rsidP="00000000" w:rsidRDefault="00000000" w:rsidRPr="00000000" w14:paraId="0000004A">
      <w:pPr>
        <w:spacing w:after="240" w:before="240" w:lineRule="auto"/>
        <w:rPr/>
      </w:pPr>
      <w:r w:rsidDel="00000000" w:rsidR="00000000" w:rsidRPr="00000000">
        <w:rPr>
          <w:rtl w:val="0"/>
        </w:rPr>
        <w:t xml:space="preserve">La Sra. Woodson proporcionará, si los padres lo solicitan, oportunidades para reuniones regulares a fin de formular sugerencias y participar, según corresponda, en decisiones relacionadas con la educación de sus hijos, y responderá a dichas sugerencias lo antes posible. (ESSA, Sección 1116(c)(4)(C))</w:t>
      </w:r>
    </w:p>
    <w:p w:rsidR="00000000" w:rsidDel="00000000" w:rsidP="00000000" w:rsidRDefault="00000000" w:rsidRPr="00000000" w14:paraId="0000004B">
      <w:pPr>
        <w:spacing w:after="240" w:before="240" w:lineRule="auto"/>
        <w:rPr/>
      </w:pPr>
      <w:r w:rsidDel="00000000" w:rsidR="00000000" w:rsidRPr="00000000">
        <w:rPr>
          <w:rtl w:val="0"/>
        </w:rPr>
        <w:t xml:space="preserve">La Sra. Woodson involucrará a los padres y familiares en el desarrollo conjunto del Plan de Programa Escolar de la Escuela Primaria Freemansburg. Esto ocurrirá al inicio del año escolar en una reunión de la PTA/PTO/Comité de Padres. (ESSA, Sección 1116(5))</w:t>
      </w:r>
    </w:p>
    <w:p w:rsidR="00000000" w:rsidDel="00000000" w:rsidP="00000000" w:rsidRDefault="00000000" w:rsidRPr="00000000" w14:paraId="0000004C">
      <w:pPr>
        <w:rPr/>
      </w:pPr>
      <w:r w:rsidDel="00000000" w:rsidR="00000000" w:rsidRPr="00000000">
        <w:rPr>
          <w:rtl w:val="0"/>
        </w:rPr>
        <w:t xml:space="preserve">Un pacto escuela-padres será desarrollado conjuntamente con los padres y familiares, y el pacto describirá cómo los padres, todo el personal escolar y los estudiantes compartirán la responsabilidad de mejorar el rendimiento académico de los estudiantes y los medios mediante los cuales la escuela y los padres construirán y desarrollarán asociaciones para ayudar a los niños a alcanzar los altos estándares estatales. El pacto deberá:</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numPr>
          <w:ilvl w:val="0"/>
          <w:numId w:val="3"/>
        </w:numPr>
        <w:ind w:left="720" w:hanging="360"/>
        <w:rPr>
          <w:u w:val="none"/>
        </w:rPr>
      </w:pPr>
      <w:r w:rsidDel="00000000" w:rsidR="00000000" w:rsidRPr="00000000">
        <w:rPr>
          <w:rtl w:val="0"/>
        </w:rPr>
        <w:t xml:space="preserve">Describir la responsabilidad de la escuela de proporcionar un currículo e instrucción de alta calidad en un ambiente de aprendizaje de apoyo y efectivo que permita a los niños cumplir con los rigurosos estándares académicos estatales, y las formas en que cada padre será responsable de apoyar el aprendizaje de sus hijos; ofrecerse como voluntario en el aula de sus hijos; y participar, según corresponda, en decisiones relacionadas con la educación de sus hijos y el uso positivo del tiempo extracurricular (ESSA, Sección 1116(d)(1)); y</w:t>
      </w:r>
    </w:p>
    <w:p w:rsidR="00000000" w:rsidDel="00000000" w:rsidP="00000000" w:rsidRDefault="00000000" w:rsidRPr="00000000" w14:paraId="0000004F">
      <w:pPr>
        <w:numPr>
          <w:ilvl w:val="0"/>
          <w:numId w:val="3"/>
        </w:numPr>
        <w:ind w:left="720" w:hanging="360"/>
        <w:rPr>
          <w:u w:val="none"/>
        </w:rPr>
      </w:pPr>
      <w:r w:rsidDel="00000000" w:rsidR="00000000" w:rsidRPr="00000000">
        <w:rPr>
          <w:rtl w:val="0"/>
        </w:rPr>
        <w:t xml:space="preserve">Abordar la importancia de la comunicación entre maestros y padres de manera continua, incluyendo como mínimo:</w:t>
      </w:r>
    </w:p>
    <w:p w:rsidR="00000000" w:rsidDel="00000000" w:rsidP="00000000" w:rsidRDefault="00000000" w:rsidRPr="00000000" w14:paraId="00000050">
      <w:pPr>
        <w:numPr>
          <w:ilvl w:val="1"/>
          <w:numId w:val="3"/>
        </w:numPr>
        <w:ind w:left="1440" w:hanging="360"/>
      </w:pPr>
      <w:r w:rsidDel="00000000" w:rsidR="00000000" w:rsidRPr="00000000">
        <w:rPr>
          <w:rtl w:val="0"/>
        </w:rPr>
        <w:t xml:space="preserve">conferencias entre padres y maestros en las escuelas primarias, al menos una vez al año,</w:t>
        <w:br w:type="textWrapping"/>
        <w:t xml:space="preserve"> durante las cuales se discutirá el pacto en relación con el rendimiento individual del niño;</w:t>
      </w:r>
    </w:p>
    <w:p w:rsidR="00000000" w:rsidDel="00000000" w:rsidP="00000000" w:rsidRDefault="00000000" w:rsidRPr="00000000" w14:paraId="00000051">
      <w:pPr>
        <w:numPr>
          <w:ilvl w:val="1"/>
          <w:numId w:val="3"/>
        </w:numPr>
        <w:ind w:left="1440" w:hanging="360"/>
      </w:pPr>
      <w:r w:rsidDel="00000000" w:rsidR="00000000" w:rsidRPr="00000000">
        <w:rPr>
          <w:rtl w:val="0"/>
        </w:rPr>
        <w:t xml:space="preserve">reportes frecuentes a los padres sobre el progreso de sus hijos;</w:t>
      </w:r>
    </w:p>
    <w:p w:rsidR="00000000" w:rsidDel="00000000" w:rsidP="00000000" w:rsidRDefault="00000000" w:rsidRPr="00000000" w14:paraId="00000052">
      <w:pPr>
        <w:numPr>
          <w:ilvl w:val="1"/>
          <w:numId w:val="3"/>
        </w:numPr>
        <w:ind w:left="1440" w:hanging="360"/>
      </w:pPr>
      <w:r w:rsidDel="00000000" w:rsidR="00000000" w:rsidRPr="00000000">
        <w:rPr>
          <w:rtl w:val="0"/>
        </w:rPr>
        <w:t xml:space="preserve">acceso razonable al personal, oportunidades de voluntariado y participación en la clase de sus hijos, y observación de actividades en el aula; y garantizar una comunicación regular, significativa y bidireccional entre los miembros de la familia y el personal escolar, en la medida de lo posible, en un idioma que los padres y familiares puedan entender. (ESSA, Sección 1116(d)(2)(A-D))</w:t>
      </w:r>
    </w:p>
    <w:p w:rsidR="00000000" w:rsidDel="00000000" w:rsidP="00000000" w:rsidRDefault="00000000" w:rsidRPr="00000000" w14:paraId="00000053">
      <w:pPr>
        <w:ind w:left="720" w:firstLine="0"/>
        <w:rPr/>
      </w:pPr>
      <w:r w:rsidDel="00000000" w:rsidR="00000000" w:rsidRPr="00000000">
        <w:rPr>
          <w:rtl w:val="0"/>
        </w:rPr>
      </w:r>
    </w:p>
    <w:p w:rsidR="00000000" w:rsidDel="00000000" w:rsidP="00000000" w:rsidRDefault="00000000" w:rsidRPr="00000000" w14:paraId="00000054">
      <w:pPr>
        <w:spacing w:after="240" w:before="240" w:lineRule="auto"/>
        <w:rPr/>
      </w:pPr>
      <w:r w:rsidDel="00000000" w:rsidR="00000000" w:rsidRPr="00000000">
        <w:rPr>
          <w:rtl w:val="0"/>
        </w:rPr>
        <w:t xml:space="preserve">En el evento anual de Casa Abierta al inicio del año escolar, la directora, Sra. Woodson, brindará asistencia a los padres y familiares para comprender los rigurosos estándares académicos estatales, las evaluaciones académicas estatales y locales, y cómo monitorear el progreso de sus hijos y trabajar con los maestros para mejorar el rendimiento de sus hijos. Además, los maestros/directora podrán responder preguntas adicionales a lo largo del año escolar. (ESSA, Sección 1116(e)(1))</w:t>
      </w:r>
    </w:p>
    <w:p w:rsidR="00000000" w:rsidDel="00000000" w:rsidP="00000000" w:rsidRDefault="00000000" w:rsidRPr="00000000" w14:paraId="00000055">
      <w:pPr>
        <w:spacing w:after="240" w:before="240" w:lineRule="auto"/>
        <w:rPr/>
      </w:pPr>
      <w:r w:rsidDel="00000000" w:rsidR="00000000" w:rsidRPr="00000000">
        <w:rPr>
          <w:rtl w:val="0"/>
        </w:rPr>
        <w:t xml:space="preserve">La Escuela Primaria Freemansburg proporcionará materiales y capacitación para ayudar a los padres a trabajar con sus hijos para mejorar su rendimiento académico, tales como capacitación en alfabetización y el uso de tecnología, incluyendo educación sobre los daños de la piratería de derechos de autor, según corresponda, para fomentar la participación de los padres. (ESSA, Sección 1116(e)(2))</w:t>
      </w:r>
    </w:p>
    <w:p w:rsidR="00000000" w:rsidDel="00000000" w:rsidP="00000000" w:rsidRDefault="00000000" w:rsidRPr="00000000" w14:paraId="00000056">
      <w:pPr>
        <w:spacing w:after="240" w:before="240" w:lineRule="auto"/>
        <w:rPr/>
      </w:pPr>
      <w:r w:rsidDel="00000000" w:rsidR="00000000" w:rsidRPr="00000000">
        <w:rPr>
          <w:rtl w:val="0"/>
        </w:rPr>
        <w:t xml:space="preserve">En una reunión de facultad al inicio del año escolar, la Sra. Woodson capacitará a los maestros, personal especializado de apoyo instruccional y demás personal, con la ayuda de los padres, en el valor y utilidad de las contribuciones de los padres y familiares, y en cómo acercarse, comunicarse y trabajar con los padres y familiares como socios iguales, implementar y coordinar programas para padres, y fortalecer vínculos entre los padres/familiares y la escuela. (ESSA, Sección 1116(e)(3))</w:t>
      </w:r>
    </w:p>
    <w:p w:rsidR="00000000" w:rsidDel="00000000" w:rsidP="00000000" w:rsidRDefault="00000000" w:rsidRPr="00000000" w14:paraId="00000057">
      <w:pPr>
        <w:spacing w:after="240" w:before="240" w:lineRule="auto"/>
        <w:rPr/>
      </w:pPr>
      <w:r w:rsidDel="00000000" w:rsidR="00000000" w:rsidRPr="00000000">
        <w:rPr>
          <w:rtl w:val="0"/>
        </w:rPr>
        <w:t xml:space="preserve">La Escuela Primaria Freemansburg, en la medida en que sea posible y apropiado, coordinará e integrará los programas y actividades de participación de padres y familias con otros programas federales, estatales y locales, incluyendo programas públicos de preescolar, y llevará a cabo otras actividades que alienten y apoyen a los padres y familiares a participar más plenamente en la educación de sus hijos. (ESSA, Sección 1116(e)(4))</w:t>
      </w:r>
    </w:p>
    <w:p w:rsidR="00000000" w:rsidDel="00000000" w:rsidP="00000000" w:rsidRDefault="00000000" w:rsidRPr="00000000" w14:paraId="00000058">
      <w:pPr>
        <w:spacing w:after="240" w:before="240" w:lineRule="auto"/>
        <w:rPr/>
      </w:pPr>
      <w:r w:rsidDel="00000000" w:rsidR="00000000" w:rsidRPr="00000000">
        <w:rPr>
          <w:rtl w:val="0"/>
        </w:rPr>
        <w:t xml:space="preserve">La Escuela Primaria Freemansburg utilizará los servicios de traducción proporcionados por la oficina de Evaluación de Lenguaje Inglés del Distrito Escolar del Área de Bethlehem para garantizar que la información relacionada con programas escolares y de padres, reuniones y otras actividades se envíe a los padres y familiares en un formato y, en la medida de lo posible, en un idioma que puedan entender. (ESSA, Sección 1116(e)(5))</w:t>
      </w:r>
    </w:p>
    <w:p w:rsidR="00000000" w:rsidDel="00000000" w:rsidP="00000000" w:rsidRDefault="00000000" w:rsidRPr="00000000" w14:paraId="00000059">
      <w:pPr>
        <w:spacing w:after="240" w:before="240" w:lineRule="auto"/>
        <w:rPr/>
      </w:pPr>
      <w:r w:rsidDel="00000000" w:rsidR="00000000" w:rsidRPr="00000000">
        <w:rPr>
          <w:rtl w:val="0"/>
        </w:rPr>
        <w:t xml:space="preserve">La Escuela Primaria Freemansburg, en la medida de lo posible, proporcionará oportunidades para la participación informada de padres y familiares (incluidos padres y familiares con dominio limitado del inglés, padres y familiares con discapacidades y padres y familiares de niños migratorios). (ESSA, Sección 1116(f))</w:t>
      </w:r>
    </w:p>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pageBreakBefore w:val="0"/>
        <w:ind w:left="0" w:firstLine="0"/>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b w:val="1"/>
        <w:bCs w:val="1"/>
        <w:sz w:val="32"/>
        <w:szCs w:val="3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-923924</wp:posOffset>
          </wp:positionH>
          <wp:positionV relativeFrom="paragraph">
            <wp:posOffset>-342899</wp:posOffset>
          </wp:positionV>
          <wp:extent cx="2134910" cy="61436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34910" cy="61436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-923924</wp:posOffset>
          </wp:positionH>
          <wp:positionV relativeFrom="paragraph">
            <wp:posOffset>-342899</wp:posOffset>
          </wp:positionV>
          <wp:extent cx="2134910" cy="61436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34910" cy="6143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